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430" w:rsidRPr="00D12D05" w:rsidRDefault="00B30430"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№10</w:t>
      </w:r>
    </w:p>
    <w:p w:rsidR="00B30430" w:rsidRPr="00D12D05" w:rsidRDefault="00B30430"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B30430" w:rsidRPr="00D12D05" w:rsidRDefault="00B30430"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__</w:t>
      </w:r>
    </w:p>
    <w:p w:rsidR="00B30430" w:rsidRDefault="00B30430" w:rsidP="00EB7C0B">
      <w:pPr>
        <w:spacing w:after="0" w:line="240" w:lineRule="auto"/>
        <w:jc w:val="right"/>
        <w:rPr>
          <w:rFonts w:ascii="Times New Roman" w:hAnsi="Times New Roman"/>
          <w:sz w:val="28"/>
          <w:szCs w:val="28"/>
        </w:rPr>
      </w:pPr>
    </w:p>
    <w:p w:rsidR="00B30430" w:rsidRPr="00CD7EE1" w:rsidRDefault="00B30430" w:rsidP="00E619A7">
      <w:pPr>
        <w:spacing w:after="0" w:line="240" w:lineRule="auto"/>
        <w:jc w:val="right"/>
        <w:rPr>
          <w:rFonts w:ascii="Times New Roman" w:hAnsi="Times New Roman"/>
          <w:sz w:val="28"/>
          <w:szCs w:val="28"/>
        </w:rPr>
      </w:pPr>
      <w:r>
        <w:rPr>
          <w:rFonts w:ascii="Times New Roman" w:hAnsi="Times New Roman"/>
          <w:sz w:val="28"/>
          <w:szCs w:val="28"/>
        </w:rPr>
        <w:t>«</w:t>
      </w:r>
      <w:r w:rsidRPr="00CD7EE1">
        <w:rPr>
          <w:rFonts w:ascii="Times New Roman" w:hAnsi="Times New Roman"/>
          <w:sz w:val="28"/>
          <w:szCs w:val="28"/>
        </w:rPr>
        <w:t>Приложение №1</w:t>
      </w:r>
      <w:r>
        <w:rPr>
          <w:rFonts w:ascii="Times New Roman" w:hAnsi="Times New Roman"/>
          <w:sz w:val="28"/>
          <w:szCs w:val="28"/>
        </w:rPr>
        <w:t>1</w:t>
      </w:r>
    </w:p>
    <w:p w:rsidR="00B30430" w:rsidRPr="00CD7EE1" w:rsidRDefault="00B30430"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B30430" w:rsidRPr="00CD7EE1" w:rsidRDefault="00B30430" w:rsidP="00582189">
      <w:pPr>
        <w:spacing w:after="0" w:line="240" w:lineRule="auto"/>
        <w:jc w:val="right"/>
        <w:rPr>
          <w:rFonts w:ascii="Times New Roman" w:hAnsi="Times New Roman"/>
          <w:sz w:val="28"/>
          <w:szCs w:val="28"/>
        </w:rPr>
      </w:pPr>
      <w:r>
        <w:rPr>
          <w:rFonts w:ascii="Times New Roman" w:hAnsi="Times New Roman"/>
          <w:sz w:val="28"/>
          <w:szCs w:val="28"/>
        </w:rPr>
        <w:t>от 14.12.2018 № 210</w:t>
      </w:r>
    </w:p>
    <w:p w:rsidR="00B30430" w:rsidRPr="00CD7EE1" w:rsidRDefault="00B30430" w:rsidP="00E619A7">
      <w:pPr>
        <w:spacing w:after="0" w:line="240" w:lineRule="auto"/>
        <w:jc w:val="right"/>
        <w:rPr>
          <w:rFonts w:ascii="Times New Roman" w:hAnsi="Times New Roman"/>
          <w:sz w:val="28"/>
          <w:szCs w:val="28"/>
        </w:rPr>
      </w:pPr>
    </w:p>
    <w:p w:rsidR="00B30430" w:rsidRPr="00CD7EE1" w:rsidRDefault="00B30430"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Pr>
          <w:rFonts w:ascii="Times New Roman" w:hAnsi="Times New Roman"/>
          <w:sz w:val="28"/>
          <w:szCs w:val="28"/>
        </w:rPr>
        <w:t>9</w:t>
      </w:r>
      <w:r w:rsidRPr="00CD7EE1">
        <w:rPr>
          <w:rFonts w:ascii="Times New Roman" w:hAnsi="Times New Roman"/>
          <w:sz w:val="28"/>
          <w:szCs w:val="28"/>
        </w:rPr>
        <w:t xml:space="preserve"> год</w:t>
      </w:r>
    </w:p>
    <w:p w:rsidR="00B30430" w:rsidRDefault="00B30430"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74" w:type="pct"/>
        <w:tblLook w:val="00A0"/>
      </w:tblPr>
      <w:tblGrid>
        <w:gridCol w:w="9349"/>
        <w:gridCol w:w="547"/>
        <w:gridCol w:w="422"/>
        <w:gridCol w:w="467"/>
        <w:gridCol w:w="1433"/>
        <w:gridCol w:w="522"/>
        <w:gridCol w:w="1203"/>
        <w:gridCol w:w="1329"/>
      </w:tblGrid>
      <w:tr w:rsidR="00B30430" w:rsidRPr="00CA4047" w:rsidTr="00CA4047">
        <w:trPr>
          <w:cantSplit/>
          <w:trHeight w:val="20"/>
          <w:tblHeader/>
        </w:trPr>
        <w:tc>
          <w:tcPr>
            <w:tcW w:w="3060" w:type="pct"/>
            <w:tcBorders>
              <w:top w:val="single" w:sz="4" w:space="0" w:color="auto"/>
              <w:left w:val="single" w:sz="4" w:space="0" w:color="auto"/>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Наименование</w:t>
            </w:r>
          </w:p>
        </w:tc>
        <w:tc>
          <w:tcPr>
            <w:tcW w:w="179" w:type="pct"/>
            <w:tcBorders>
              <w:top w:val="single" w:sz="4" w:space="0" w:color="auto"/>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Вед</w:t>
            </w:r>
          </w:p>
        </w:tc>
        <w:tc>
          <w:tcPr>
            <w:tcW w:w="138" w:type="pct"/>
            <w:tcBorders>
              <w:top w:val="single" w:sz="4" w:space="0" w:color="auto"/>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Рз</w:t>
            </w:r>
          </w:p>
        </w:tc>
        <w:tc>
          <w:tcPr>
            <w:tcW w:w="153" w:type="pct"/>
            <w:tcBorders>
              <w:top w:val="single" w:sz="4" w:space="0" w:color="auto"/>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Пр</w:t>
            </w:r>
          </w:p>
        </w:tc>
        <w:tc>
          <w:tcPr>
            <w:tcW w:w="469" w:type="pct"/>
            <w:tcBorders>
              <w:top w:val="single" w:sz="4" w:space="0" w:color="auto"/>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ЦСР</w:t>
            </w:r>
          </w:p>
        </w:tc>
        <w:tc>
          <w:tcPr>
            <w:tcW w:w="171" w:type="pct"/>
            <w:tcBorders>
              <w:top w:val="single" w:sz="4" w:space="0" w:color="auto"/>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ВР</w:t>
            </w:r>
          </w:p>
        </w:tc>
        <w:tc>
          <w:tcPr>
            <w:tcW w:w="394" w:type="pct"/>
            <w:tcBorders>
              <w:top w:val="single" w:sz="4" w:space="0" w:color="auto"/>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Сумма на год</w:t>
            </w:r>
          </w:p>
        </w:tc>
        <w:tc>
          <w:tcPr>
            <w:tcW w:w="435" w:type="pct"/>
            <w:tcBorders>
              <w:top w:val="single" w:sz="4" w:space="0" w:color="auto"/>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в том числе за счет субвенций из бюджета автономного округа</w:t>
            </w:r>
          </w:p>
        </w:tc>
      </w:tr>
      <w:tr w:rsidR="00B30430" w:rsidRPr="00CA4047" w:rsidTr="00CA4047">
        <w:trPr>
          <w:cantSplit/>
          <w:trHeight w:val="20"/>
          <w:tblHeader/>
        </w:trPr>
        <w:tc>
          <w:tcPr>
            <w:tcW w:w="3060" w:type="pct"/>
            <w:tcBorders>
              <w:top w:val="nil"/>
              <w:left w:val="single" w:sz="4" w:space="0" w:color="auto"/>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1</w:t>
            </w:r>
          </w:p>
        </w:tc>
        <w:tc>
          <w:tcPr>
            <w:tcW w:w="179" w:type="pct"/>
            <w:tcBorders>
              <w:top w:val="nil"/>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2</w:t>
            </w:r>
          </w:p>
        </w:tc>
        <w:tc>
          <w:tcPr>
            <w:tcW w:w="138" w:type="pct"/>
            <w:tcBorders>
              <w:top w:val="nil"/>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3</w:t>
            </w:r>
          </w:p>
        </w:tc>
        <w:tc>
          <w:tcPr>
            <w:tcW w:w="153" w:type="pct"/>
            <w:tcBorders>
              <w:top w:val="nil"/>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4</w:t>
            </w:r>
          </w:p>
        </w:tc>
        <w:tc>
          <w:tcPr>
            <w:tcW w:w="469" w:type="pct"/>
            <w:tcBorders>
              <w:top w:val="nil"/>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5</w:t>
            </w:r>
          </w:p>
        </w:tc>
        <w:tc>
          <w:tcPr>
            <w:tcW w:w="171" w:type="pct"/>
            <w:tcBorders>
              <w:top w:val="nil"/>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6</w:t>
            </w:r>
          </w:p>
        </w:tc>
        <w:tc>
          <w:tcPr>
            <w:tcW w:w="394" w:type="pct"/>
            <w:tcBorders>
              <w:top w:val="nil"/>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7</w:t>
            </w:r>
          </w:p>
        </w:tc>
        <w:tc>
          <w:tcPr>
            <w:tcW w:w="435" w:type="pct"/>
            <w:tcBorders>
              <w:top w:val="nil"/>
              <w:left w:val="nil"/>
              <w:bottom w:val="single" w:sz="4" w:space="0" w:color="auto"/>
              <w:right w:val="single" w:sz="4" w:space="0" w:color="auto"/>
            </w:tcBorders>
            <w:vAlign w:val="center"/>
          </w:tcPr>
          <w:p w:rsidR="00B30430" w:rsidRPr="00CA4047" w:rsidRDefault="00B30430" w:rsidP="00CA4047">
            <w:pPr>
              <w:spacing w:after="0" w:line="240" w:lineRule="auto"/>
              <w:jc w:val="center"/>
              <w:rPr>
                <w:rFonts w:ascii="Times New Roman" w:hAnsi="Times New Roman"/>
                <w:color w:val="000000"/>
                <w:sz w:val="20"/>
                <w:szCs w:val="20"/>
              </w:rPr>
            </w:pPr>
            <w:r w:rsidRPr="00CA4047">
              <w:rPr>
                <w:rFonts w:ascii="Times New Roman" w:hAnsi="Times New Roman"/>
                <w:color w:val="000000"/>
                <w:sz w:val="20"/>
                <w:szCs w:val="20"/>
              </w:rPr>
              <w:t>8</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Дума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37 206,2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36 901,0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 xml:space="preserve">Функционирование законодательных (представительных) органов государственной власти и </w:t>
            </w:r>
            <w:bookmarkStart w:id="0" w:name="_GoBack"/>
            <w:bookmarkEnd w:id="0"/>
            <w:r w:rsidRPr="00CA4047">
              <w:rPr>
                <w:rFonts w:ascii="Times New Roman" w:hAnsi="Times New Roman"/>
                <w:sz w:val="20"/>
                <w:szCs w:val="20"/>
              </w:rPr>
              <w:t>представительных органов муниципальных образований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25 656,2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25 656,2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25 656,2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25 656,2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16 468,6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16 041,8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16 041,8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424,1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424,1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Председатель представительного органа муниципального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5 241,1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5 241,1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5 241,1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Депутаты представительного органа муниципального образования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3 946,5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3 946,5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3 946,5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10 652,0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10 652,0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10 652,0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10 652,0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5 643,1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5 494,8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5 494,8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148,3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148,3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5 008,9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5 008,9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5 008,9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592,8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524,8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524,8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504,8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Выполнение полномочий Думы города Пыть-Ях в сфере наград и почетных званий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40 1 02 72020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504,8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40 1 02 72020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40 1 02 72020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40 1 02 72020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317,1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40 1 02 72020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317,1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Администрация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5 420 307,4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1 338 799,4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455 533,7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10 780,8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Высшее должностное лицо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143 610,5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143 610,5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143 610,5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143 610,5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143 610,5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120 336,6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120 336,6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17 605,4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17 605,4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4 375,2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4 375,2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Судебная система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10 1 04 51200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10 1 04 51200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10 1 04 51200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26 501,4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26 501,4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26 501,4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26 501,4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26 501,4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26 501,4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26 501,4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Обеспечение проведения выборов и референдумов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40 1 02 20200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40 1 02 20200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40 1 02 20200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Резервные фонды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Резервный фонд администрации города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17 3 01 20220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17 3 01 20220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17 3 01 20220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870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277 798,7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10 775,2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"Популяризация семейных ценностей и защита интересов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02 1 03 84270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9 097,2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02 1 03 84270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8 155,5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8 155,5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02 1 03 84270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8 155,5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8 155,5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02 1 03 84270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941,7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02 1 03 84270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941,7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1 977,2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1 678,0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1 732,2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1 678,0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1 678,0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1 678,0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10 1 03 84250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1 678,0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1 678,0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10 1 03 84250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1 650,4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10 1 03 84250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1 650,4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10 1 03 84250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10 1 03 84250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10 1 08 00000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10 1 08 99990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10 1 08 99990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10 1 08 99990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"Проведение всероссийского Дня Трезвости"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10 1 10 00000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10 1 10 99990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10 1 10 99990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10 1 10 99990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"Проведение информационной антинаркотической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11 1 08 00000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11 1 08 99990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11 1 08 99990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11 1 08 99990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11 1 12 00000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11 1 12 99990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11 1 12 99990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11 1 12 99990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45 248,2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"Совершенствование муниципального 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45 248,2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45 248,2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17 992,7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17 992,7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17 992,7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14 2 01 82370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25 892,7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14 2 01 82370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25 892,7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14 2 01 82370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25 892,7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S2370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1 362,8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S2370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1 362,8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2 01 S2370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1 362,8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35 639,8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35 639,8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35 639,8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Исполнение муниципальных гарантий по возможным гарантийным случаям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17 2 02 20370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35 639,8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17 2 02 20370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35 639,8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17 2 02 20370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35 639,8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1 623,4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1 574,0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18 0 01 61820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1 574,0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18 0 01 61820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1 574,0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18 0 01 61820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1 574,0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открытости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12 938,5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11 518,5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"Управление и распоряжение муниципальным имуществом"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2 180,7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2 180,7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2 180,7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2 180,7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9 337,8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9 337,8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7 208,1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7 208,1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2 129,7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2 129,7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"Ресурсное обеспечение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171 194,4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663,3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663,3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20 3 01 99990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20 3 01 99990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Премии и гранты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20 3 01 99990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170 183,4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170 183,4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168 981,6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151 112,4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151 112,4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17 348,7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17 348,7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Представление к наградам и присвоение почётных званий муниципального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20 4 01 72030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935,8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20 4 01 72030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20 4 01 72030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20 4 01 72030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20 4 01 72030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Национальная оборона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6 346,4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Мобилизационная и вневойсковая подготовка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6 346,4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6 346,4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6 346,4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40 2 00 51180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40 2 00 51180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40 2 00 51180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5 230,9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2 00 F1180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1 115,5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2 00 F1180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1 115,5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 2 00 F1180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1 115,5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Национальная безопасность и правоохранительная деятельность</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37 394,3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Органы юстиции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5 517,6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20 4 01 59300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4 409,8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4 409,8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20 4 01 59300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3 916,8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3 916,8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20 4 01 59300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3 916,8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3 916,8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20 4 01 59300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493,0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20 4 01 59300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493,0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D9300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1 107,8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1 107,8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D9300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1 024,4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1 024,4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D9300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1 024,4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1 024,4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D9300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83,4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D9300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83,4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30 304,0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"Безопасность жизнедеятельности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23 553,0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2 525,2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"Переподготовка и повышение квалификации работников"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2 383,2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2 383,2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2 383,2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12 1 04 99990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2 383,2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2 199,0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противопожарной защиты территорий"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2 199,0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12 2 01 61100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1 243,7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12 2 01 61100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1 243,7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12 2 01 61100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1 243,7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18 828,8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18 828,8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18 828,8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15 849,6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15 849,6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2 899,5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2 899,5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6 751,0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6 751,0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6 751,0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6 751,0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6 751,0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6 751,0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1 572,7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1 572,7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1 572,7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1 437,0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1 437,0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1 437,0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1 437,0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"Создание условий для деятельности народных дружин"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Создание условий для деятельности народных дружин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10 1 02 82300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90,9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10 1 02 82300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10 1 02 82300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10 1 02 82300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10 1 02 82300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Создание условий для деятельности народных дружин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S2300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S2300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S2300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S2300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02 S2300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10 1 05 99990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301 246,3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14 930,2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2 760,1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2 760,1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"Содействие трудоустройству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1 449,2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1 399,2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1 399,2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1 142,3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554,7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587,6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P2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 по содействию трудоустройство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P2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P2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1 P2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1 165,5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1 165,5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1 165,5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431,6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431,6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Премии и гранты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244,1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459,9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145,4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145,4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06 3 01 85060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145,4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06 3 01 85060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145,4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06 3 01 85060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145,4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Сельское хозяйство и рыболовство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15 182,6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13 134,6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агропромышленного комплекса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15 182,6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13 134,6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отрасли животноводства"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животноводства"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Поддержка животноводства, переработки и реализации продукции животноводства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07 1 01 84150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07 1 01 84150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07 1 01 84150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12 652,8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2 375,8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2 375,8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07 4 01 84200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07 4 01 84200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07 4 01 84200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481,8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01 G4200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1 894,0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01 G4200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1 894,0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4 01 G4200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1 894,0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"Общепрограммные мероприятия"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07 5 00 00000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07 5 01 00000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07 5 01 99990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07 5 01 99990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07 5 01 99990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07 5 01 99990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07 5 01 99990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Транспорт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77 873,2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77 873,2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"Автомобильный транспорт"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77 873,2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77 873,2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16 1 01 61100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77 873,2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16 1 01 61100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77 873,2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16 1 01 61100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77 873,2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Дорожное хозяйство (дорожные фонды)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109 295,5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109 295,5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"Дорожное хозяйство"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105 154,4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56 075,7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56 075,7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56 075,7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56 075,7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48 618,7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 xml:space="preserve">Строительство и реконструкция объектов муниципальной собственности </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Актуализация ПИР по строительству автодороги по ул. Православная до больничного комплекса с закольцовкой ул. Е.Котина, 8 мкр. "Горка"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16 2 03 42110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1 000,0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16 2 03 82390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30 171,8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16 2 03 82390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30 171,8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16 2 03 82390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30 171,8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15 858,9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15 858,9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15 858,9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S2390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1 588,0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S2390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1 588,0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2 03 S2390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1 588,0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"Безопасность дорожного движения"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4 141,1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4 141,1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16 4 01 82730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2 870,0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16 4 01 82730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2 870,0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16 4 01 82730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2 870,0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1 258,2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1 258,2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1 258,2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S2730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S2730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16 4 01 S2730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9 842,3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8 336,1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15 0 01 20070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3 541,9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15 0 02 20070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3 541,9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15 0 02 20070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3 541,9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15 0 02 20070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3 541,9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15 0 03 20070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15 0 03 20070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15 0 03 20070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"Информационная безопасность"</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D4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1 825,2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D4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1 825,2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D4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1 825,2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15 0 D4 20070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1 825,2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20 4 01 02400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национальной экономики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86 292,6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1 795,6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6 225,3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1 795,6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6 225,3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1 795,6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6 225,3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1 795,6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4 429,7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4 429,7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4 429,7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06 2 01 84120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1 795,6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1 795,6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06 2 01 84120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1 701,1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1 701,1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06 2 01 84120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1 701,1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1 701,1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06 2 01 84120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06 2 01 84120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30 785,6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"Содействие развитию градостроительной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6 541,7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2 250,0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Мероприятия по градостроительной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08 1 03 82671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2 092,5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08 1 03 82671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2 092,5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08 1 03 82671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2 092,5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03 S2671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03 S2671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03 S2671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4 291,7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Мероприятия по градостроительной деятельности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08 1 04 82671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3 991,3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08 1 04 82671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3 991,3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08 1 04 82671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3 991,3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04 S2671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04 S2671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1 04 S2671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24 243,9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24 243,9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24 243,9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21 212,4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21 212,4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1 930,4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1 930,4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1 101,1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Исполнение судебных актов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682,1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08 4 01 00590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419,0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5 400,8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5 400,8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4 497,3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I4 82380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4 047,5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I4 82380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4 047,5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I4 82380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4 047,5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I4 S2380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449,8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I4 S2380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449,8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I4 S2380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449,8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"Популяризация предпринимательства"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I8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I8 82380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I8 82380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I8 82380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I8 S2380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I8 S2380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14 3 I8 S2380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42 431,0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42 431,0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42 431,0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42 431,0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42 431,0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42 431,0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Жилищно-коммунальное хозяйство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1 862 484,5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Жилищное хозяйство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1 473 502,3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1 467 843,9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1 467 843,9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94 650,6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08 2 01 41110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3 203,3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08 2 01 41110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3 203,3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08 2 01 41110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3 203,3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08 2 01 82661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77 173,0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08 2 01 82661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77 173,0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08 2 01 82661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77 173,0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08 2 01 85150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12 981,7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08 2 01 85150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12 981,7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08 2 01 85150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12 981,7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S2661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1 292,6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S2661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1 292,6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01 S2661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1 292,6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"Выплата выкупной стоимости"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8 598,4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08 2 03 41110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8 598,4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08 2 03 41110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8 598,4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08 2 03 41110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8 598,4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"Демонтаж аварийного, непригодного жилищного фонда"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4 989,3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4 989,3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4 989,3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4 989,3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1 077 076,4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958 598,0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38 753,7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38 753,7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919 844,3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919 844,3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118 478,4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4 789,8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4 789,8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113 688,6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113 688,6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F3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282 529,2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F3 82661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262 752,1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F3 82661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262 752,1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F3 82661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262 752,1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F3 S2661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19 777,1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F3 S2661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19 777,1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F3 S2661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19 777,1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"Содействие проведению капитального ремонта многоквартирных домов"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09 2 01 09602</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09 2 01 09602</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09 2 01 09602</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5 658,4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Коммунальное хозяйство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242 879,9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2 271,2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2 271,2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"Реализация социальных гарантий отдельных категорий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2 271,2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02 2 02 61100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2 271,2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02 2 02 61100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2 271,2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02 2 02 61100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2 271,2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238 964,1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"Создание условий для обеспечения качественными коммунальными услугами"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102 557,0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35 280,0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5 280,0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Корректировка проекта "Реконструкция ВОС-1 2 очередь"</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4 980,0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300,0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09 1 02 82190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09 1 02 82190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09 1 02 82190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vAlign w:val="bottom"/>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09 1 02 82190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09 1 02 82190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28 500,0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S2190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S2190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02 S2190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vAlign w:val="bottom"/>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09 1 02 S2190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09 1 02 S2190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1 500,0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"Чистая вода"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G5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67 277,0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Строительство и реконструкция (модернизация) объектов питьевого водоснабжения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G5 52430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67 277,0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G5 52430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67 277,0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G5 52430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67 277,0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1 G5 52430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67 277,0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130 707,1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40 065,2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09 3 01 82591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34 055,2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09 3 01 82591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34 055,2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09 3 01 82591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34 055,2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01 S2591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6 010,0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01 S2591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6 010,0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01 S2591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6 010,0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4 980,0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67 931,8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09 3 03 61100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67 931,8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09 3 03 61100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67 931,8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09 3 03 61100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67 931,8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17 730,1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09 3 04 61100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17 730,1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09 3 04 61100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17 730,1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09 3 04 61100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17 730,1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энергоэффективности в отраслях экономики"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09 4 02 00000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09 4 02 99990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09 4 02 99990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09 4 02 99990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1 644,6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1 644,6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1 644,6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1 644,6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1 644,6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1 644,6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19 1 02 42110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1 644,6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Благоустройство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105 516,9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35 965,1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"Формирование комфортной городской среды"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35 965,1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"Благоустройство городских территорий"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23 896,5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23 896,5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23 896,5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23 896,5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"Формирование комфортной городской среды"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F2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12 068,6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Благоустройство территорий муниципальных образований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F2 82600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3 145,5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F2 82600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3 145,5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F2 82600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3 145,5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F2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8 923,0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F2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8 923,0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 6 F2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8 923,0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4 859,0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4 859,0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4 859,0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13 2 04 85150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4 859,0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13 2 04 85150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4 859,0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13 2 04 85150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4 859,0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64 692,8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освещения улиц, территорий микрорайонов"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14 230,7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14 230,7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14 230,7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14 230,7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7 010,8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7 010,8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7 010,8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7 010,8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"Содержание мест захоронения"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7 027,6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7 027,6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7 027,6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7 027,6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6 079,0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6 079,0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6 079,0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6 079,0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"Летнее и зимнее содержание городских территорий"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27 190,4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21 0 05 61100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563,6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21 0 05 61100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563,6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21 0 05 61100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563,6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26 626,7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26 626,7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26 626,7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"Повышение уровня культуры населения"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21 0 06 00000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21 0 06 61830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21 0 06 61830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21 0 06 61830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жилищно-коммунального хозяйства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40 585,3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11 943,4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11 923,9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"Реализация полномочий в области жилищного строительства"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08 2 06 00000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11 923,9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08 2 06 82673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11 089,2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08 2 06 82673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11 089,2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08 2 06 82673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11 089,2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06 S2673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834,7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06 S2673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834,7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06 S2673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834,7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08 3 05 84220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08 3 05 84220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08 3 05 84220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872,9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872,9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872,9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872,9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872,9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19 1 02 61100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872,9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27 769,0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27 769,0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27 769,0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27 769,0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27 769,0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27 769,0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Охрана окружающей среды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1 442,4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Охрана объектов растительного и животного мира и среды их обитания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13 1 03 00000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334,0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334,0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Премии и гранты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13 1 03 99990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350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охраны окружающей среды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1 099,4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1 099,4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1 099,4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13 2 03 84290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116,4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13 2 03 84290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109,4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13 2 03 84290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109,4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13 2 03 84290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13 2 03 84290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"Чистая страна"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G1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G1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G1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2 G1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613,0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Образование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1 761 080,5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1 213 101,8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Дошкольное образование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600 055,5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473 879,5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600 055,5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473 879,5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599 456,5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599 456,5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125 876,0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125 876,0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125 876,0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01 1 05 84301</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473 580,5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599,0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299,0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Общее образование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893 240,4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727 880,7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893 240,4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727 880,7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789 833,3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678 742,1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системы дошкольного и общего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4 425,1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4 425,1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4 425,1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1 812,8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2 612,3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785 258,2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678 742,1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65 938,6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1 604,4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1 604,4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64 334,2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57 833,4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6 500,8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01 1 05 20010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40 577,5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01 1 05 20010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40 577,5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01 1 05 20010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36 896,0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01 1 05 20010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3 681,5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677 087,1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677 087,1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677 087,1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677 087,1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574 232,7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574 232,7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102 854,4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102 854,4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01 1 05 84305</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1 655,0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01 1 05 84305</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1 655,0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01 1 05 84305</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1 605,7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1 605,7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01 1 05 84305</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49,3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"Учитель будущего"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103 407,1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49 138,6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49 138,6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49 138,6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49 138,6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49 138,6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49 138,6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49 138,6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44 833,4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44 833,4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01 4 01 84030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4 305,2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4 305,2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54 268,5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01 4 03 82540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47 851,6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01 4 03 82540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47 851,6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01 4 03 82540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47 851,6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S2540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5 316,9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S2540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5 316,9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S2540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5 316,9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127 463,1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51 254,8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47 607,4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01 1 07 00000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01 1 07 61810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01 1 07 61810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01 1 07 61810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4 000,0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"Успех каждого ребенка"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43 607,4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39 919,8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39 919,8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39 919,8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3 687,6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3 687,6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E2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3 687,6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"Цифровая образовательная среда"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2 E4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2 E4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2 E4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2 E4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2 697,4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2 097,4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1 966,9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1 966,9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1 966,9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76 208,3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7 155,3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7 155,3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 xml:space="preserve">Реализация мероприятий </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7 155,3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7 155,3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7 155,3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69 053,0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69 043,0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68 943,0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68 943,0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68 943,0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04 2 01 85160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04 2 01 85160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04 2 01 85160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Молодежная политика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115 933,8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115 933,8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8 285,3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летнего отдыха и оздоровления детей и молодежи"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8 285,3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Мероприятия по организации отдыха и оздоровления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01 1 06 20020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2 671,6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01 1 06 20020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2 671,6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01 1 06 20020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2 422,7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01 1 06 20020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248,9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01 1 06 82050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3 619,8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01 1 06 82050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3 619,8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01 1 06 82050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3 110,4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01 1 06 82050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S2050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1 993,9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S2050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1 993,9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S2050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1 775,6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1 06 S2050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218,3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"Молодежь Югры и допризывная подготовка"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96 586,9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34 517,9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34 517,9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34 517,9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34 517,9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62 029,0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62 029,0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62 029,0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62 029,0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Федеральный проект "Социальная активность"</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E8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E8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E8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3 E8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11 061,6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9 781,6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1 180,0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24 387,6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1 560,0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11 2 05 99990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22 747,6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22 747,6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22 747,6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22 747,6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22 747,6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07</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22 747,6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Культура, кинематография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157 172,6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Культура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151 003,6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151 003,6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74 918,6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библиотечного дела"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58 399,3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57 450,5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57 450,5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57 450,5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04 1 01 82520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318,3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04 1 01 82520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318,3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04 1 01 82520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318,3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Поддержка отрасли культуры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L5190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L5190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L5190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124,4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S2520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S2520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01 S2520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музейного дела"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16 293,1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16 293,1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16 293,1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16 293,1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226,2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75 984,9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профессионального искусства"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75 684,9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75 584,9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75 584,9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75 584,9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04 2 04 85160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04 2 04 85160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04 2 04 85160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2 A2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туризма"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"Поддержка развития внутреннего и въездного туризма"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04 4 01 99990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04 4 01 99990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04 4 01 99990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культуры, кинематографии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6 169,0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285,1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"Развитие архивного дела"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04 3 02 84100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04 3 02 84100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04 3 02 84100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240,1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5 883,9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5 883,9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5 883,9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5 883,9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5 883,9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5 883,9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Здравоохранение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здравоохранения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"Организация противоэпидемиологических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13 3 01 84280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13 3 01 84280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09</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13 3 01 84280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2 314,7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Социальная политика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389 440,6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86 547,4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Пенсионное обеспечение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5 072,0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5 072,0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5 072,0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5 072,0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Пенсии за выслугу лет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02 2 01 71010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5 072,0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02 2 01 71010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5 072,0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02 2 01 71010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5 072,0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населения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300 707,7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4 440,8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486,0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Единовременные выплаты неработающим пенсионерам в связи с Юбилеем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02 2 01 71020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02 2 01 71020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02 2 01 71020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Денежные выплаты почетным гражданам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02 2 01 72010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02 2 01 72010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02 2 01 72010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300 221,7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4 440,8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295 780,9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295 780,9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263 245,0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263 245,0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08 2 05 82173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263 245,0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32 535,9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32 535,9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2 05 S2173</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32 535,9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4 440,8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4 440,8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4 440,8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4 440,8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08 3 01 51350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2 664,5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2 664,5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08 3 01 51350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2 664,5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2 664,5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08 3 01 51350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2 664,5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2 664,5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08 3 01 51760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1 776,3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1 776,3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08 3 01 51760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1 776,3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1 776,3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08 3 01 51760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1 776,3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1 776,3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Охрана семьи и детства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68 595,3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67 041,0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01 4 01 84050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29 006,0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38 035,0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38 035,0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38 035,0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38 035,0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38 035,0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38 035,0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21 470,4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21 470,4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21 470,4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21 470,4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21 470,4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21 470,4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02 1 02 84310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16 564,6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16 564,6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02 1 02 84310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16 564,6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16 564,6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02 1 02 84310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16 564,6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16 564,6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жильем молодых семей"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 по обеспечению жильем молодых семей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02 L4970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02 L4970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08 3 02 L4970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1 554,3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социальной политики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15 065,6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Осуществление деятельности по опеке и попечительству</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14 942,5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14 942,5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13 087,5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13 087,5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13 087,5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13 087,5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1 335,9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1 335,9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1 335,9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1 335,9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519,1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519,1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519,1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519,1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123,1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123,1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107,0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107,0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107,0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06</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02 1 02 84090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16,1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Физическая культура и спорт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413 946,4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Физическая культура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100 050,3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100 050,3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100 050,3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и проведение официальных спортивных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210,4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05 2 02 00000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2 914,6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2 914,6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2 914,6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05 2 02 00590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2 914,6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71 071,7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70 271,7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70 271,7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70 271,7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25 853,6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11 011,2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11 011,2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11 011,2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14 842,4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14 842,4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05 2 04 99990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14 842,4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Массовый спорт</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306 179,0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"Доступная среда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03 0 01 00000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03 0 01 99990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03 0 01 99990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03 0 01 99990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305 429,0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физической культуры и массового спорта"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304 675,1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05 1 01 00590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930,1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1 249,9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1 249,9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1 249,9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1 249,9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20 818,7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20 302,3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20 302,3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20 302,3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05 1 04 85160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05 1 04 85160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05 1 04 85160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516,4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4 789,1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4 789,1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4 789,1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4 789,1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«Укрепление материально-технической базы учреждений спорта»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05 1 06 00000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276 527,9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05 1 06 00590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05 1 06 00590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05 1 06 00590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501,6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05 1 06 42110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276 026,3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05 1 06 42110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276 026,3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05 1 06 42110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276 026,3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Физкультурно-спортивный комплекс с ледовой ареной в 1 мкр. г.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05 1 06 42110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275 526,3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tcPr>
          <w:p w:rsidR="00B30430" w:rsidRPr="00CA4047" w:rsidRDefault="00B30430" w:rsidP="00CA4047">
            <w:pPr>
              <w:spacing w:after="0" w:line="240" w:lineRule="auto"/>
              <w:rPr>
                <w:rFonts w:ascii="Times New Roman" w:hAnsi="Times New Roman"/>
                <w:i/>
                <w:iCs/>
                <w:sz w:val="20"/>
                <w:szCs w:val="20"/>
              </w:rPr>
            </w:pPr>
            <w:r w:rsidRPr="00CA4047">
              <w:rPr>
                <w:rFonts w:ascii="Times New Roman" w:hAnsi="Times New Roman"/>
                <w:i/>
                <w:iCs/>
                <w:sz w:val="20"/>
                <w:szCs w:val="20"/>
              </w:rPr>
              <w:t>Спортивно-досуговый комплекс</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05 1 06 42110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i/>
                <w:iCs/>
                <w:sz w:val="20"/>
                <w:szCs w:val="20"/>
              </w:rPr>
            </w:pPr>
            <w:r w:rsidRPr="00CA4047">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i/>
                <w:iCs/>
                <w:sz w:val="20"/>
                <w:szCs w:val="20"/>
              </w:rPr>
            </w:pPr>
            <w:r w:rsidRPr="00CA4047">
              <w:rPr>
                <w:rFonts w:ascii="Times New Roman" w:hAnsi="Times New Roman"/>
                <w:i/>
                <w:iCs/>
                <w:sz w:val="20"/>
                <w:szCs w:val="20"/>
              </w:rPr>
              <w:t xml:space="preserve">500,0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P5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P5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P5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1 P5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359,4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753,9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05 2 05 82110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716,2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05 2 05 82110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716,2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05 2 05 82110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716,2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05 S2110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05 S2110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05 S2110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37,7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Спорт высших достижений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1 940,7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1 940,7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1 940,7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649,5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649,5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649,5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05 2 03 85160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649,5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P5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P5 50810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P5 50810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03</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 2 P5 50810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1 291,2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Другие вопросы в области физической культуры и спорта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5 776,5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5 776,5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5 776,5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5 776,5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5 776,5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5 774,6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5 774,6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11</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05</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20 4 01 02040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Средства массовой информации</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27 157,6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Телевидение и радиовещание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18 300,3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18 300,3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"Организация функционирования телерадиовещания"</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18 0 03 00000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18 300,3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18 300,3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18 300,3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18 0 03 00590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18 300,3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Периодическая печать и издательства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8 857,3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8 857,3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18 0 04 00000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8 857,3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8 857,3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8 857,3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12</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02</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18 0 04 00590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8 857,3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Обслуживание государственного и муниципального долга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Обслуживание государственного внутреннего и муниципального долга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17 0 00 00000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17 2 00 00000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Основное мероприятие "Обслуживание муниципального долга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17 2 01 00000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Процентные платежи по муниципальному долгу городского округа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17 2 01 20270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Обслуживание государственного (муниципального) долга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17 2 01 20270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700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Обслуживание муниципального долга</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040</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13</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01</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17 2 01 20270</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730</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4 747,4 </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 xml:space="preserve">0,0 </w:t>
            </w:r>
          </w:p>
        </w:tc>
      </w:tr>
      <w:tr w:rsidR="00B30430" w:rsidRPr="00CA4047" w:rsidTr="00CA4047">
        <w:trPr>
          <w:cantSplit/>
          <w:trHeight w:val="20"/>
        </w:trPr>
        <w:tc>
          <w:tcPr>
            <w:tcW w:w="3060" w:type="pct"/>
            <w:tcBorders>
              <w:top w:val="nil"/>
              <w:left w:val="single" w:sz="4" w:space="0" w:color="auto"/>
              <w:bottom w:val="single" w:sz="4" w:space="0" w:color="auto"/>
              <w:right w:val="single" w:sz="4" w:space="0" w:color="auto"/>
            </w:tcBorders>
            <w:noWrap/>
          </w:tcPr>
          <w:p w:rsidR="00B30430" w:rsidRPr="00CA4047" w:rsidRDefault="00B30430" w:rsidP="00CA4047">
            <w:pPr>
              <w:spacing w:after="0" w:line="240" w:lineRule="auto"/>
              <w:rPr>
                <w:rFonts w:ascii="Times New Roman" w:hAnsi="Times New Roman"/>
                <w:sz w:val="20"/>
                <w:szCs w:val="20"/>
              </w:rPr>
            </w:pPr>
            <w:r w:rsidRPr="00CA4047">
              <w:rPr>
                <w:rFonts w:ascii="Times New Roman" w:hAnsi="Times New Roman"/>
                <w:sz w:val="20"/>
                <w:szCs w:val="20"/>
              </w:rPr>
              <w:t>Всего</w:t>
            </w:r>
          </w:p>
        </w:tc>
        <w:tc>
          <w:tcPr>
            <w:tcW w:w="17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38"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53"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469"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171" w:type="pct"/>
            <w:tcBorders>
              <w:top w:val="nil"/>
              <w:left w:val="nil"/>
              <w:bottom w:val="single" w:sz="4" w:space="0" w:color="auto"/>
              <w:right w:val="single" w:sz="4" w:space="0" w:color="auto"/>
            </w:tcBorders>
            <w:noWrap/>
            <w:vAlign w:val="bottom"/>
          </w:tcPr>
          <w:p w:rsidR="00B30430" w:rsidRPr="00CA4047" w:rsidRDefault="00B30430" w:rsidP="00CA4047">
            <w:pPr>
              <w:spacing w:after="0" w:line="240" w:lineRule="auto"/>
              <w:jc w:val="center"/>
              <w:rPr>
                <w:rFonts w:ascii="Times New Roman" w:hAnsi="Times New Roman"/>
                <w:sz w:val="20"/>
                <w:szCs w:val="20"/>
              </w:rPr>
            </w:pPr>
            <w:r w:rsidRPr="00CA4047">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5 457 513,5</w:t>
            </w:r>
          </w:p>
        </w:tc>
        <w:tc>
          <w:tcPr>
            <w:tcW w:w="435" w:type="pct"/>
            <w:tcBorders>
              <w:top w:val="nil"/>
              <w:left w:val="nil"/>
              <w:bottom w:val="single" w:sz="4" w:space="0" w:color="auto"/>
              <w:right w:val="single" w:sz="4" w:space="0" w:color="auto"/>
            </w:tcBorders>
            <w:vAlign w:val="bottom"/>
          </w:tcPr>
          <w:p w:rsidR="00B30430" w:rsidRPr="00CA4047" w:rsidRDefault="00B30430" w:rsidP="00CA4047">
            <w:pPr>
              <w:spacing w:after="0" w:line="240" w:lineRule="auto"/>
              <w:jc w:val="right"/>
              <w:rPr>
                <w:rFonts w:ascii="Times New Roman" w:hAnsi="Times New Roman"/>
                <w:sz w:val="20"/>
                <w:szCs w:val="20"/>
              </w:rPr>
            </w:pPr>
            <w:r w:rsidRPr="00CA4047">
              <w:rPr>
                <w:rFonts w:ascii="Times New Roman" w:hAnsi="Times New Roman"/>
                <w:sz w:val="20"/>
                <w:szCs w:val="20"/>
              </w:rPr>
              <w:t>1 338 799,4</w:t>
            </w:r>
          </w:p>
        </w:tc>
      </w:tr>
    </w:tbl>
    <w:p w:rsidR="00B30430" w:rsidRDefault="00B30430" w:rsidP="00E619A7">
      <w:pPr>
        <w:spacing w:after="0" w:line="240" w:lineRule="auto"/>
        <w:jc w:val="right"/>
        <w:rPr>
          <w:rFonts w:ascii="Times New Roman" w:hAnsi="Times New Roman"/>
          <w:sz w:val="24"/>
          <w:szCs w:val="24"/>
        </w:rPr>
      </w:pPr>
      <w:r>
        <w:rPr>
          <w:noProof/>
        </w:rPr>
        <w:pict>
          <v:rect id="Прямоугольник 1" o:spid="_x0000_s1026" style="position:absolute;left:0;text-align:left;margin-left:794.1pt;margin-top:-16.35pt;width:18.25pt;height:24.6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" filled="f" stroked="f">
            <v:textbox>
              <w:txbxContent>
                <w:p w:rsidR="00B30430" w:rsidRPr="00827A24" w:rsidRDefault="00B30430" w:rsidP="00A074E1">
                  <w:pPr>
                    <w:rPr>
                      <w:sz w:val="28"/>
                      <w:szCs w:val="28"/>
                    </w:rPr>
                  </w:pPr>
                  <w:r w:rsidRPr="00827A24">
                    <w:rPr>
                      <w:sz w:val="28"/>
                      <w:szCs w:val="28"/>
                    </w:rPr>
                    <w:t>»</w:t>
                  </w:r>
                </w:p>
              </w:txbxContent>
            </v:textbox>
            <w10:wrap anchorx="margin"/>
          </v:rect>
        </w:pict>
      </w:r>
    </w:p>
    <w:sectPr w:rsidR="00B30430" w:rsidSect="00CA4047">
      <w:headerReference w:type="even" r:id="rId6"/>
      <w:headerReference w:type="default" r:id="rId7"/>
      <w:pgSz w:w="16838" w:h="11906" w:orient="landscape"/>
      <w:pgMar w:top="567" w:right="851" w:bottom="567" w:left="851" w:header="283" w:footer="283" w:gutter="0"/>
      <w:pgNumType w:start="17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430" w:rsidRDefault="00B30430" w:rsidP="00E619A7">
      <w:pPr>
        <w:spacing w:after="0" w:line="240" w:lineRule="auto"/>
      </w:pPr>
      <w:r>
        <w:separator/>
      </w:r>
    </w:p>
  </w:endnote>
  <w:endnote w:type="continuationSeparator" w:id="0">
    <w:p w:rsidR="00B30430" w:rsidRDefault="00B30430"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430" w:rsidRDefault="00B30430" w:rsidP="00E619A7">
      <w:pPr>
        <w:spacing w:after="0" w:line="240" w:lineRule="auto"/>
      </w:pPr>
      <w:r>
        <w:separator/>
      </w:r>
    </w:p>
  </w:footnote>
  <w:footnote w:type="continuationSeparator" w:id="0">
    <w:p w:rsidR="00B30430" w:rsidRDefault="00B30430"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430" w:rsidRDefault="00B30430" w:rsidP="005151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430" w:rsidRDefault="00B30430" w:rsidP="0088432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430" w:rsidRDefault="00B30430">
    <w:pPr>
      <w:pStyle w:val="Header"/>
      <w:jc w:val="right"/>
    </w:pPr>
    <w:fldSimple w:instr="PAGE   \* MERGEFORMAT">
      <w:r>
        <w:rPr>
          <w:noProof/>
        </w:rPr>
        <w:t>175</w:t>
      </w:r>
    </w:fldSimple>
  </w:p>
  <w:p w:rsidR="00B30430" w:rsidRDefault="00B30430" w:rsidP="0088432A">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231E1"/>
    <w:rsid w:val="000530F6"/>
    <w:rsid w:val="000A686D"/>
    <w:rsid w:val="000E71DF"/>
    <w:rsid w:val="000F5406"/>
    <w:rsid w:val="001C1C4D"/>
    <w:rsid w:val="001E21D7"/>
    <w:rsid w:val="002052FD"/>
    <w:rsid w:val="00255EA7"/>
    <w:rsid w:val="002857CF"/>
    <w:rsid w:val="00292B2E"/>
    <w:rsid w:val="002B1C5C"/>
    <w:rsid w:val="002B68CB"/>
    <w:rsid w:val="003252A7"/>
    <w:rsid w:val="00380B20"/>
    <w:rsid w:val="00393FA3"/>
    <w:rsid w:val="003C3815"/>
    <w:rsid w:val="003E02AE"/>
    <w:rsid w:val="003E1B0B"/>
    <w:rsid w:val="004A3A91"/>
    <w:rsid w:val="004B0E4E"/>
    <w:rsid w:val="00515166"/>
    <w:rsid w:val="00554069"/>
    <w:rsid w:val="00582189"/>
    <w:rsid w:val="0058597C"/>
    <w:rsid w:val="005D77EB"/>
    <w:rsid w:val="005D795F"/>
    <w:rsid w:val="00615C20"/>
    <w:rsid w:val="006557D5"/>
    <w:rsid w:val="006A23D9"/>
    <w:rsid w:val="006C47E0"/>
    <w:rsid w:val="006F1EA6"/>
    <w:rsid w:val="0070737D"/>
    <w:rsid w:val="00726A26"/>
    <w:rsid w:val="00752D6A"/>
    <w:rsid w:val="00756611"/>
    <w:rsid w:val="00827A24"/>
    <w:rsid w:val="0088432A"/>
    <w:rsid w:val="008E02FC"/>
    <w:rsid w:val="008E357B"/>
    <w:rsid w:val="00927FF6"/>
    <w:rsid w:val="00971A56"/>
    <w:rsid w:val="00985C81"/>
    <w:rsid w:val="00A05394"/>
    <w:rsid w:val="00A074E1"/>
    <w:rsid w:val="00A11822"/>
    <w:rsid w:val="00A476AF"/>
    <w:rsid w:val="00A54DB4"/>
    <w:rsid w:val="00AE02B4"/>
    <w:rsid w:val="00B30430"/>
    <w:rsid w:val="00B80625"/>
    <w:rsid w:val="00BB5196"/>
    <w:rsid w:val="00BE524E"/>
    <w:rsid w:val="00C85429"/>
    <w:rsid w:val="00CA4047"/>
    <w:rsid w:val="00CC48CB"/>
    <w:rsid w:val="00CD7EE1"/>
    <w:rsid w:val="00D12D05"/>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2AE"/>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88432A"/>
    <w:rPr>
      <w:rFonts w:cs="Times New Roman"/>
    </w:rPr>
  </w:style>
  <w:style w:type="paragraph" w:customStyle="1" w:styleId="xl88">
    <w:name w:val="xl88"/>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BalloonText">
    <w:name w:val="Balloon Text"/>
    <w:basedOn w:val="Normal"/>
    <w:link w:val="BalloonTextChar"/>
    <w:uiPriority w:val="99"/>
    <w:semiHidden/>
    <w:rsid w:val="00A54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54DB4"/>
    <w:rPr>
      <w:rFonts w:ascii="Segoe UI" w:hAnsi="Segoe UI" w:cs="Segoe UI"/>
      <w:sz w:val="18"/>
      <w:szCs w:val="18"/>
    </w:rPr>
  </w:style>
  <w:style w:type="paragraph" w:customStyle="1" w:styleId="xl93">
    <w:name w:val="xl93"/>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Normal"/>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Normal"/>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513489980">
      <w:marLeft w:val="0"/>
      <w:marRight w:val="0"/>
      <w:marTop w:val="0"/>
      <w:marBottom w:val="0"/>
      <w:divBdr>
        <w:top w:val="none" w:sz="0" w:space="0" w:color="auto"/>
        <w:left w:val="none" w:sz="0" w:space="0" w:color="auto"/>
        <w:bottom w:val="none" w:sz="0" w:space="0" w:color="auto"/>
        <w:right w:val="none" w:sz="0" w:space="0" w:color="auto"/>
      </w:divBdr>
    </w:div>
    <w:div w:id="1513489981">
      <w:marLeft w:val="0"/>
      <w:marRight w:val="0"/>
      <w:marTop w:val="0"/>
      <w:marBottom w:val="0"/>
      <w:divBdr>
        <w:top w:val="none" w:sz="0" w:space="0" w:color="auto"/>
        <w:left w:val="none" w:sz="0" w:space="0" w:color="auto"/>
        <w:bottom w:val="none" w:sz="0" w:space="0" w:color="auto"/>
        <w:right w:val="none" w:sz="0" w:space="0" w:color="auto"/>
      </w:divBdr>
    </w:div>
    <w:div w:id="1513489982">
      <w:marLeft w:val="0"/>
      <w:marRight w:val="0"/>
      <w:marTop w:val="0"/>
      <w:marBottom w:val="0"/>
      <w:divBdr>
        <w:top w:val="none" w:sz="0" w:space="0" w:color="auto"/>
        <w:left w:val="none" w:sz="0" w:space="0" w:color="auto"/>
        <w:bottom w:val="none" w:sz="0" w:space="0" w:color="auto"/>
        <w:right w:val="none" w:sz="0" w:space="0" w:color="auto"/>
      </w:divBdr>
    </w:div>
    <w:div w:id="1513489983">
      <w:marLeft w:val="0"/>
      <w:marRight w:val="0"/>
      <w:marTop w:val="0"/>
      <w:marBottom w:val="0"/>
      <w:divBdr>
        <w:top w:val="none" w:sz="0" w:space="0" w:color="auto"/>
        <w:left w:val="none" w:sz="0" w:space="0" w:color="auto"/>
        <w:bottom w:val="none" w:sz="0" w:space="0" w:color="auto"/>
        <w:right w:val="none" w:sz="0" w:space="0" w:color="auto"/>
      </w:divBdr>
    </w:div>
    <w:div w:id="1513489984">
      <w:marLeft w:val="0"/>
      <w:marRight w:val="0"/>
      <w:marTop w:val="0"/>
      <w:marBottom w:val="0"/>
      <w:divBdr>
        <w:top w:val="none" w:sz="0" w:space="0" w:color="auto"/>
        <w:left w:val="none" w:sz="0" w:space="0" w:color="auto"/>
        <w:bottom w:val="none" w:sz="0" w:space="0" w:color="auto"/>
        <w:right w:val="none" w:sz="0" w:space="0" w:color="auto"/>
      </w:divBdr>
    </w:div>
    <w:div w:id="1513489985">
      <w:marLeft w:val="0"/>
      <w:marRight w:val="0"/>
      <w:marTop w:val="0"/>
      <w:marBottom w:val="0"/>
      <w:divBdr>
        <w:top w:val="none" w:sz="0" w:space="0" w:color="auto"/>
        <w:left w:val="none" w:sz="0" w:space="0" w:color="auto"/>
        <w:bottom w:val="none" w:sz="0" w:space="0" w:color="auto"/>
        <w:right w:val="none" w:sz="0" w:space="0" w:color="auto"/>
      </w:divBdr>
    </w:div>
    <w:div w:id="1513489986">
      <w:marLeft w:val="0"/>
      <w:marRight w:val="0"/>
      <w:marTop w:val="0"/>
      <w:marBottom w:val="0"/>
      <w:divBdr>
        <w:top w:val="none" w:sz="0" w:space="0" w:color="auto"/>
        <w:left w:val="none" w:sz="0" w:space="0" w:color="auto"/>
        <w:bottom w:val="none" w:sz="0" w:space="0" w:color="auto"/>
        <w:right w:val="none" w:sz="0" w:space="0" w:color="auto"/>
      </w:divBdr>
    </w:div>
    <w:div w:id="1513489987">
      <w:marLeft w:val="0"/>
      <w:marRight w:val="0"/>
      <w:marTop w:val="0"/>
      <w:marBottom w:val="0"/>
      <w:divBdr>
        <w:top w:val="none" w:sz="0" w:space="0" w:color="auto"/>
        <w:left w:val="none" w:sz="0" w:space="0" w:color="auto"/>
        <w:bottom w:val="none" w:sz="0" w:space="0" w:color="auto"/>
        <w:right w:val="none" w:sz="0" w:space="0" w:color="auto"/>
      </w:divBdr>
    </w:div>
    <w:div w:id="1513489988">
      <w:marLeft w:val="0"/>
      <w:marRight w:val="0"/>
      <w:marTop w:val="0"/>
      <w:marBottom w:val="0"/>
      <w:divBdr>
        <w:top w:val="none" w:sz="0" w:space="0" w:color="auto"/>
        <w:left w:val="none" w:sz="0" w:space="0" w:color="auto"/>
        <w:bottom w:val="none" w:sz="0" w:space="0" w:color="auto"/>
        <w:right w:val="none" w:sz="0" w:space="0" w:color="auto"/>
      </w:divBdr>
    </w:div>
    <w:div w:id="1513489989">
      <w:marLeft w:val="0"/>
      <w:marRight w:val="0"/>
      <w:marTop w:val="0"/>
      <w:marBottom w:val="0"/>
      <w:divBdr>
        <w:top w:val="none" w:sz="0" w:space="0" w:color="auto"/>
        <w:left w:val="none" w:sz="0" w:space="0" w:color="auto"/>
        <w:bottom w:val="none" w:sz="0" w:space="0" w:color="auto"/>
        <w:right w:val="none" w:sz="0" w:space="0" w:color="auto"/>
      </w:divBdr>
    </w:div>
    <w:div w:id="1513489990">
      <w:marLeft w:val="0"/>
      <w:marRight w:val="0"/>
      <w:marTop w:val="0"/>
      <w:marBottom w:val="0"/>
      <w:divBdr>
        <w:top w:val="none" w:sz="0" w:space="0" w:color="auto"/>
        <w:left w:val="none" w:sz="0" w:space="0" w:color="auto"/>
        <w:bottom w:val="none" w:sz="0" w:space="0" w:color="auto"/>
        <w:right w:val="none" w:sz="0" w:space="0" w:color="auto"/>
      </w:divBdr>
    </w:div>
    <w:div w:id="1513489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5</Pages>
  <Words>22668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17</cp:revision>
  <cp:lastPrinted>2019-02-21T07:45:00Z</cp:lastPrinted>
  <dcterms:created xsi:type="dcterms:W3CDTF">2017-11-10T11:55:00Z</dcterms:created>
  <dcterms:modified xsi:type="dcterms:W3CDTF">2019-10-25T12:36:00Z</dcterms:modified>
</cp:coreProperties>
</file>